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96A" w:rsidRDefault="009C61DC">
      <w:r w:rsidRPr="009C61DC">
        <w:rPr>
          <w:noProof/>
          <w:sz w:val="20"/>
          <w:lang w:val="en-US"/>
        </w:rPr>
        <w:pict>
          <v:shapetype id="_x0000_t202" coordsize="21600,21600" o:spt="202" path="m,l,21600r21600,l21600,xe">
            <v:stroke joinstyle="miter"/>
            <v:path gradientshapeok="t" o:connecttype="rect"/>
          </v:shapetype>
          <v:shape id="_x0000_s1031" type="#_x0000_t202" style="position:absolute;margin-left:55.7pt;margin-top:-1.2pt;width:484.3pt;height:100.2pt;z-index:251658752" stroked="f">
            <v:textbox>
              <w:txbxContent>
                <w:p w:rsidR="006C0049" w:rsidRPr="000B4299" w:rsidRDefault="006C0049" w:rsidP="006C0049">
                  <w:pPr>
                    <w:tabs>
                      <w:tab w:val="left" w:pos="1134"/>
                    </w:tabs>
                    <w:rPr>
                      <w:b/>
                      <w:sz w:val="28"/>
                      <w:szCs w:val="28"/>
                      <w:lang w:val="ro-RO"/>
                    </w:rPr>
                  </w:pPr>
                  <w:r w:rsidRPr="000B4299">
                    <w:rPr>
                      <w:b/>
                      <w:sz w:val="28"/>
                      <w:szCs w:val="28"/>
                      <w:lang w:val="ro-RO"/>
                    </w:rPr>
                    <w:t>SERVICIUL  PUBLIC  COMUNITAR  LOCAL</w:t>
                  </w:r>
                </w:p>
                <w:p w:rsidR="006C0049" w:rsidRPr="000B4299" w:rsidRDefault="006C0049" w:rsidP="006C0049">
                  <w:pPr>
                    <w:tabs>
                      <w:tab w:val="left" w:pos="1134"/>
                    </w:tabs>
                    <w:rPr>
                      <w:b/>
                      <w:sz w:val="28"/>
                      <w:szCs w:val="28"/>
                      <w:lang w:val="ro-RO"/>
                    </w:rPr>
                  </w:pPr>
                  <w:r w:rsidRPr="000B4299">
                    <w:rPr>
                      <w:b/>
                      <w:sz w:val="28"/>
                      <w:szCs w:val="28"/>
                      <w:lang w:val="ro-RO"/>
                    </w:rPr>
                    <w:t>DE  EVIDENȚĂ  A  PEROSANELOR</w:t>
                  </w:r>
                </w:p>
                <w:p w:rsidR="006C0049" w:rsidRPr="000B4299" w:rsidRDefault="006C0049" w:rsidP="006C0049">
                  <w:pPr>
                    <w:tabs>
                      <w:tab w:val="left" w:pos="1134"/>
                    </w:tabs>
                    <w:rPr>
                      <w:b/>
                      <w:sz w:val="28"/>
                      <w:szCs w:val="28"/>
                      <w:u w:val="single"/>
                      <w:lang w:val="ro-RO"/>
                    </w:rPr>
                  </w:pPr>
                  <w:r w:rsidRPr="000B4299">
                    <w:rPr>
                      <w:b/>
                      <w:sz w:val="28"/>
                      <w:szCs w:val="28"/>
                      <w:u w:val="single"/>
                      <w:lang w:val="ro-RO"/>
                    </w:rPr>
                    <w:t>SLIMNIC</w:t>
                  </w:r>
                </w:p>
                <w:p w:rsidR="0099696A" w:rsidRPr="006C0049" w:rsidRDefault="0099696A" w:rsidP="006C0049">
                  <w:pPr>
                    <w:pStyle w:val="Heading2"/>
                    <w:tabs>
                      <w:tab w:val="clear" w:pos="0"/>
                    </w:tabs>
                    <w:rPr>
                      <w:sz w:val="40"/>
                    </w:rPr>
                  </w:pPr>
                </w:p>
              </w:txbxContent>
            </v:textbox>
          </v:shape>
        </w:pict>
      </w:r>
      <w:r w:rsidR="007F77A6">
        <w:rPr>
          <w:noProof/>
          <w:sz w:val="32"/>
          <w:lang w:eastAsia="en-GB"/>
        </w:rPr>
        <w:drawing>
          <wp:inline distT="0" distB="0" distL="0" distR="0">
            <wp:extent cx="647700" cy="7810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47700" cy="781050"/>
                    </a:xfrm>
                    <a:prstGeom prst="rect">
                      <a:avLst/>
                    </a:prstGeom>
                    <a:noFill/>
                    <a:ln w="9525">
                      <a:noFill/>
                      <a:miter lim="800000"/>
                      <a:headEnd/>
                      <a:tailEnd/>
                    </a:ln>
                  </pic:spPr>
                </pic:pic>
              </a:graphicData>
            </a:graphic>
          </wp:inline>
        </w:drawing>
      </w:r>
      <w:r w:rsidRPr="009C61DC">
        <w:rPr>
          <w:noProof/>
          <w:sz w:val="20"/>
          <w:lang w:val="en-US"/>
        </w:rPr>
        <w:pict>
          <v:shape id="_x0000_s1030" type="#_x0000_t202" style="position:absolute;margin-left:63pt;margin-top:126pt;width:477pt;height:675pt;z-index:251657728;mso-position-horizontal-relative:text;mso-position-vertical-relative:text" stroked="f">
            <v:textbox style="mso-next-textbox:#_x0000_s1030">
              <w:txbxContent>
                <w:p w:rsidR="004A6F94" w:rsidRPr="004A6F94" w:rsidRDefault="004A6F94" w:rsidP="004A6F94">
                  <w:pPr>
                    <w:jc w:val="center"/>
                    <w:rPr>
                      <w:b/>
                      <w:sz w:val="32"/>
                      <w:szCs w:val="32"/>
                      <w:lang w:val="it-IT"/>
                    </w:rPr>
                  </w:pPr>
                  <w:r w:rsidRPr="004A6F94">
                    <w:rPr>
                      <w:b/>
                      <w:sz w:val="32"/>
                      <w:szCs w:val="32"/>
                      <w:lang w:val="it-IT"/>
                    </w:rPr>
                    <w:t>ELIBERAREA CĂRȚII ELECTRONICE DE IDENTITATE MINORILOR CU VÂRSTA CUPRINSĂ ÎNTRE 0-14 ANI</w:t>
                  </w:r>
                </w:p>
                <w:p w:rsidR="004A6F94" w:rsidRPr="004A6F94" w:rsidRDefault="004A6F94" w:rsidP="004A6F94">
                  <w:pPr>
                    <w:jc w:val="center"/>
                    <w:rPr>
                      <w:b/>
                      <w:sz w:val="32"/>
                      <w:szCs w:val="32"/>
                      <w:lang w:val="it-IT"/>
                    </w:rPr>
                  </w:pPr>
                  <w:r w:rsidRPr="004A6F94">
                    <w:rPr>
                      <w:b/>
                      <w:sz w:val="32"/>
                      <w:szCs w:val="32"/>
                      <w:lang w:val="it-IT"/>
                    </w:rPr>
                    <w:t>(OPȚIONAL)</w:t>
                  </w:r>
                </w:p>
                <w:p w:rsidR="004A6F94" w:rsidRPr="004A6F94" w:rsidRDefault="004A6F94" w:rsidP="004A6F94">
                  <w:pPr>
                    <w:jc w:val="center"/>
                    <w:rPr>
                      <w:b/>
                      <w:sz w:val="36"/>
                      <w:szCs w:val="36"/>
                      <w:lang w:val="it-IT"/>
                    </w:rPr>
                  </w:pPr>
                </w:p>
                <w:p w:rsidR="004A6F94" w:rsidRPr="004A6F94" w:rsidRDefault="004A6F94" w:rsidP="004A6F94">
                  <w:pPr>
                    <w:jc w:val="both"/>
                    <w:rPr>
                      <w:b/>
                      <w:sz w:val="28"/>
                      <w:szCs w:val="28"/>
                      <w:lang w:val="it-IT"/>
                    </w:rPr>
                  </w:pPr>
                  <w:r w:rsidRPr="004A6F94">
                    <w:rPr>
                      <w:b/>
                      <w:sz w:val="28"/>
                      <w:szCs w:val="28"/>
                      <w:lang w:val="it-IT"/>
                    </w:rPr>
                    <w:t>DOCUMENTE NECESARE:</w:t>
                  </w:r>
                </w:p>
                <w:p w:rsidR="004A6F94" w:rsidRPr="004A6F94" w:rsidRDefault="004A6F94" w:rsidP="004A6F94">
                  <w:pPr>
                    <w:pStyle w:val="ListParagraph"/>
                    <w:numPr>
                      <w:ilvl w:val="0"/>
                      <w:numId w:val="7"/>
                    </w:numPr>
                    <w:jc w:val="both"/>
                    <w:rPr>
                      <w:b/>
                      <w:sz w:val="28"/>
                      <w:szCs w:val="28"/>
                      <w:lang w:val="it-IT"/>
                    </w:rPr>
                  </w:pPr>
                  <w:r w:rsidRPr="004A6F94">
                    <w:rPr>
                      <w:b/>
                      <w:sz w:val="28"/>
                      <w:szCs w:val="28"/>
                      <w:lang w:val="it-IT"/>
                    </w:rPr>
                    <w:t>certificatul de naștere, cu care se face dovada identității și a cetățeniei române, original;</w:t>
                  </w:r>
                </w:p>
                <w:p w:rsidR="004A6F94" w:rsidRPr="004A6F94" w:rsidRDefault="004A6F94" w:rsidP="004A6F94">
                  <w:pPr>
                    <w:pStyle w:val="ListParagraph"/>
                    <w:numPr>
                      <w:ilvl w:val="0"/>
                      <w:numId w:val="7"/>
                    </w:numPr>
                    <w:jc w:val="both"/>
                    <w:rPr>
                      <w:b/>
                      <w:sz w:val="28"/>
                      <w:szCs w:val="28"/>
                      <w:lang w:val="it-IT"/>
                    </w:rPr>
                  </w:pPr>
                  <w:r w:rsidRPr="004A6F94">
                    <w:rPr>
                      <w:b/>
                      <w:sz w:val="28"/>
                      <w:szCs w:val="28"/>
                      <w:lang w:val="it-IT"/>
                    </w:rPr>
                    <w:t>certificatul de căsătorie al părinților ori certificatul de divorț însoțit de acordul parental/hotărârea judecătorească de divorț definitivă/irevocabilă, după caz, în situația în care părinții sunt divorțați, original;</w:t>
                  </w:r>
                </w:p>
                <w:p w:rsidR="004A6F94" w:rsidRPr="004A6F94" w:rsidRDefault="004A6F94" w:rsidP="004A6F94">
                  <w:pPr>
                    <w:pStyle w:val="ListParagraph"/>
                    <w:numPr>
                      <w:ilvl w:val="0"/>
                      <w:numId w:val="7"/>
                    </w:numPr>
                    <w:jc w:val="both"/>
                    <w:rPr>
                      <w:b/>
                      <w:sz w:val="28"/>
                      <w:szCs w:val="28"/>
                      <w:lang w:val="it-IT"/>
                    </w:rPr>
                  </w:pPr>
                  <w:r w:rsidRPr="004A6F94">
                    <w:rPr>
                      <w:b/>
                      <w:sz w:val="28"/>
                      <w:szCs w:val="28"/>
                      <w:lang w:val="it-IT"/>
                    </w:rPr>
                    <w:t>actele de identitate ale ambilor părinți sau al reprezentatului legal, după caz, în original;</w:t>
                  </w:r>
                </w:p>
                <w:p w:rsidR="004A6F94" w:rsidRPr="004A6F94" w:rsidRDefault="004A6F94" w:rsidP="004A6F94">
                  <w:pPr>
                    <w:pStyle w:val="ListParagraph"/>
                    <w:numPr>
                      <w:ilvl w:val="0"/>
                      <w:numId w:val="7"/>
                    </w:numPr>
                    <w:jc w:val="both"/>
                    <w:rPr>
                      <w:b/>
                      <w:sz w:val="28"/>
                      <w:szCs w:val="28"/>
                      <w:lang w:val="it-IT"/>
                    </w:rPr>
                  </w:pPr>
                  <w:r w:rsidRPr="004A6F94">
                    <w:rPr>
                      <w:b/>
                      <w:sz w:val="28"/>
                      <w:szCs w:val="28"/>
                      <w:lang w:val="it-IT"/>
                    </w:rPr>
                    <w:t>documentul cu care se face dovada achitării contravalorii cărții electronice de identitate în cuantum de 70 lei, care se poate achita la ghișeele unităților CEC Bank sau la stațiile de plată “SelfPay”.</w:t>
                  </w:r>
                </w:p>
                <w:p w:rsidR="004A6F94" w:rsidRDefault="004A6F94" w:rsidP="004A6F94">
                  <w:pPr>
                    <w:jc w:val="both"/>
                    <w:rPr>
                      <w:b/>
                      <w:sz w:val="28"/>
                      <w:szCs w:val="28"/>
                      <w:lang w:val="it-IT"/>
                    </w:rPr>
                  </w:pPr>
                </w:p>
                <w:p w:rsidR="004A6F94" w:rsidRPr="004A6F94" w:rsidRDefault="004A6F94" w:rsidP="004A6F94">
                  <w:pPr>
                    <w:jc w:val="both"/>
                    <w:rPr>
                      <w:b/>
                      <w:sz w:val="28"/>
                      <w:szCs w:val="28"/>
                      <w:lang w:val="it-IT"/>
                    </w:rPr>
                  </w:pPr>
                </w:p>
                <w:p w:rsidR="004A6F94" w:rsidRPr="004A6F94" w:rsidRDefault="004A6F94" w:rsidP="004A6F94">
                  <w:pPr>
                    <w:jc w:val="both"/>
                    <w:rPr>
                      <w:b/>
                      <w:sz w:val="28"/>
                      <w:szCs w:val="28"/>
                      <w:lang w:val="it-IT"/>
                    </w:rPr>
                  </w:pPr>
                  <w:r w:rsidRPr="004A6F94">
                    <w:rPr>
                      <w:b/>
                      <w:sz w:val="28"/>
                      <w:szCs w:val="28"/>
                      <w:lang w:val="it-IT"/>
                    </w:rPr>
                    <w:t>PRECIZĂRI:</w:t>
                  </w:r>
                </w:p>
                <w:p w:rsidR="004A6F94" w:rsidRPr="004A6F94" w:rsidRDefault="004A6F94" w:rsidP="004A6F94">
                  <w:pPr>
                    <w:jc w:val="both"/>
                    <w:rPr>
                      <w:b/>
                      <w:sz w:val="28"/>
                      <w:szCs w:val="28"/>
                      <w:lang w:val="it-IT"/>
                    </w:rPr>
                  </w:pPr>
                  <w:r w:rsidRPr="004A6F94">
                    <w:rPr>
                      <w:b/>
                      <w:sz w:val="28"/>
                      <w:szCs w:val="28"/>
                      <w:lang w:val="it-IT"/>
                    </w:rPr>
                    <w:t>Cartea electronica de identitate se va elibera la solicitarea:</w:t>
                  </w:r>
                </w:p>
                <w:p w:rsidR="004A6F94" w:rsidRPr="004A6F94" w:rsidRDefault="004A6F94" w:rsidP="004A6F94">
                  <w:pPr>
                    <w:pStyle w:val="ListParagraph"/>
                    <w:numPr>
                      <w:ilvl w:val="0"/>
                      <w:numId w:val="5"/>
                    </w:numPr>
                    <w:jc w:val="both"/>
                    <w:rPr>
                      <w:b/>
                      <w:sz w:val="28"/>
                      <w:szCs w:val="28"/>
                      <w:lang w:val="it-IT"/>
                    </w:rPr>
                  </w:pPr>
                  <w:r w:rsidRPr="004A6F94">
                    <w:rPr>
                      <w:b/>
                      <w:sz w:val="28"/>
                      <w:szCs w:val="28"/>
                      <w:lang w:val="it-IT"/>
                    </w:rPr>
                    <w:t>ambilor părinți;</w:t>
                  </w:r>
                </w:p>
                <w:p w:rsidR="004A6F94" w:rsidRPr="004A6F94" w:rsidRDefault="004A6F94" w:rsidP="004A6F94">
                  <w:pPr>
                    <w:pStyle w:val="ListParagraph"/>
                    <w:numPr>
                      <w:ilvl w:val="0"/>
                      <w:numId w:val="5"/>
                    </w:numPr>
                    <w:jc w:val="both"/>
                    <w:rPr>
                      <w:b/>
                      <w:sz w:val="28"/>
                      <w:szCs w:val="28"/>
                      <w:lang w:val="it-IT"/>
                    </w:rPr>
                  </w:pPr>
                  <w:r w:rsidRPr="004A6F94">
                    <w:rPr>
                      <w:b/>
                      <w:sz w:val="28"/>
                      <w:szCs w:val="28"/>
                      <w:lang w:val="it-IT"/>
                    </w:rPr>
                    <w:t>a reprezentatului legal;</w:t>
                  </w:r>
                </w:p>
                <w:p w:rsidR="004A6F94" w:rsidRPr="004A6F94" w:rsidRDefault="004A6F94" w:rsidP="004A6F94">
                  <w:pPr>
                    <w:pStyle w:val="ListParagraph"/>
                    <w:numPr>
                      <w:ilvl w:val="0"/>
                      <w:numId w:val="5"/>
                    </w:numPr>
                    <w:jc w:val="both"/>
                    <w:rPr>
                      <w:b/>
                      <w:sz w:val="28"/>
                      <w:szCs w:val="28"/>
                      <w:lang w:val="it-IT"/>
                    </w:rPr>
                  </w:pPr>
                  <w:r w:rsidRPr="004A6F94">
                    <w:rPr>
                      <w:b/>
                      <w:sz w:val="28"/>
                      <w:szCs w:val="28"/>
                      <w:lang w:val="it-IT"/>
                    </w:rPr>
                    <w:t>a părintelui supraviețuitor;</w:t>
                  </w:r>
                </w:p>
                <w:p w:rsidR="004A6F94" w:rsidRPr="004A6F94" w:rsidRDefault="004A6F94" w:rsidP="004A6F94">
                  <w:pPr>
                    <w:pStyle w:val="ListParagraph"/>
                    <w:numPr>
                      <w:ilvl w:val="0"/>
                      <w:numId w:val="5"/>
                    </w:numPr>
                    <w:jc w:val="both"/>
                    <w:rPr>
                      <w:b/>
                      <w:sz w:val="28"/>
                      <w:szCs w:val="28"/>
                      <w:lang w:val="it-IT"/>
                    </w:rPr>
                  </w:pPr>
                  <w:r w:rsidRPr="004A6F94">
                    <w:rPr>
                      <w:b/>
                      <w:sz w:val="28"/>
                      <w:szCs w:val="28"/>
                      <w:lang w:val="it-IT"/>
                    </w:rPr>
                    <w:t>a părintelui căruia i-a fost încredințat minorul prin hotărâre judecătorească rămasă definitivă;</w:t>
                  </w:r>
                </w:p>
                <w:p w:rsidR="004A6F94" w:rsidRPr="004A6F94" w:rsidRDefault="004A6F94" w:rsidP="004A6F94">
                  <w:pPr>
                    <w:pStyle w:val="ListParagraph"/>
                    <w:numPr>
                      <w:ilvl w:val="0"/>
                      <w:numId w:val="5"/>
                    </w:numPr>
                    <w:jc w:val="both"/>
                    <w:rPr>
                      <w:b/>
                      <w:sz w:val="28"/>
                      <w:szCs w:val="28"/>
                      <w:lang w:val="it-IT"/>
                    </w:rPr>
                  </w:pPr>
                  <w:r w:rsidRPr="004A6F94">
                    <w:rPr>
                      <w:b/>
                      <w:sz w:val="28"/>
                      <w:szCs w:val="28"/>
                      <w:lang w:val="it-IT"/>
                    </w:rPr>
                    <w:t>a părintelui care exercită singur autoritatea părintească în temeiul unei hotărâri judecătorești rămasă definitivă;</w:t>
                  </w:r>
                </w:p>
                <w:p w:rsidR="004A6F94" w:rsidRPr="004A6F94" w:rsidRDefault="004A6F94" w:rsidP="004A6F94">
                  <w:pPr>
                    <w:pStyle w:val="ListParagraph"/>
                    <w:numPr>
                      <w:ilvl w:val="0"/>
                      <w:numId w:val="5"/>
                    </w:numPr>
                    <w:jc w:val="both"/>
                    <w:rPr>
                      <w:b/>
                      <w:sz w:val="28"/>
                      <w:szCs w:val="28"/>
                      <w:lang w:val="it-IT"/>
                    </w:rPr>
                  </w:pPr>
                  <w:r w:rsidRPr="004A6F94">
                    <w:rPr>
                      <w:b/>
                      <w:sz w:val="28"/>
                      <w:szCs w:val="28"/>
                      <w:lang w:val="it-IT"/>
                    </w:rPr>
                    <w:t>a persoanei desemnate din cadrul serviciului social public sau al unui furnizor privat acreditat, destinat protecției speciale a copilului, separat temporar sau definitiv de părinți, unde se află minorul;</w:t>
                  </w:r>
                </w:p>
                <w:p w:rsidR="0026639B" w:rsidRPr="004A6F94" w:rsidRDefault="004A6F94" w:rsidP="004A6F94">
                  <w:pPr>
                    <w:pStyle w:val="ListParagraph"/>
                    <w:numPr>
                      <w:ilvl w:val="0"/>
                      <w:numId w:val="5"/>
                    </w:numPr>
                    <w:jc w:val="both"/>
                    <w:rPr>
                      <w:b/>
                      <w:sz w:val="28"/>
                      <w:szCs w:val="28"/>
                      <w:lang w:val="it-IT"/>
                    </w:rPr>
                  </w:pPr>
                  <w:r w:rsidRPr="004A6F94">
                    <w:rPr>
                      <w:b/>
                      <w:sz w:val="28"/>
                      <w:szCs w:val="28"/>
                      <w:lang w:val="it-IT"/>
                    </w:rPr>
                    <w:t>a persoanei căreia i-a fost dat în plasament copilul</w:t>
                  </w:r>
                </w:p>
              </w:txbxContent>
            </v:textbox>
          </v:shape>
        </w:pict>
      </w:r>
      <w:r w:rsidRPr="009C61DC">
        <w:rPr>
          <w:noProof/>
          <w:sz w:val="20"/>
          <w:lang w:val="en-US"/>
        </w:rPr>
        <w:pict>
          <v:shape id="_x0000_s1029" type="#_x0000_t202" style="position:absolute;margin-left:-36pt;margin-top:81pt;width:81pt;height:621pt;z-index:251656704;mso-position-horizontal-relative:text;mso-position-vertical-relative:text" stroked="f">
            <v:textbox>
              <w:txbxContent>
                <w:p w:rsidR="0099696A" w:rsidRDefault="0099696A">
                  <w:pPr>
                    <w:pStyle w:val="Heading1"/>
                    <w:jc w:val="center"/>
                    <w:rPr>
                      <w:color w:val="3366FF"/>
                      <w:sz w:val="144"/>
                    </w:rPr>
                  </w:pPr>
                  <w:r>
                    <w:rPr>
                      <w:color w:val="3366FF"/>
                      <w:sz w:val="144"/>
                    </w:rPr>
                    <w:t>R</w:t>
                  </w:r>
                </w:p>
                <w:p w:rsidR="0099696A" w:rsidRDefault="0099696A">
                  <w:pPr>
                    <w:jc w:val="center"/>
                    <w:rPr>
                      <w:color w:val="3366FF"/>
                      <w:sz w:val="144"/>
                      <w:lang w:val="ro-RO"/>
                    </w:rPr>
                  </w:pPr>
                  <w:r>
                    <w:rPr>
                      <w:color w:val="3366FF"/>
                      <w:sz w:val="144"/>
                      <w:lang w:val="ro-RO"/>
                    </w:rPr>
                    <w:t>O</w:t>
                  </w:r>
                </w:p>
                <w:p w:rsidR="0099696A" w:rsidRDefault="0099696A">
                  <w:pPr>
                    <w:jc w:val="center"/>
                    <w:rPr>
                      <w:color w:val="3366FF"/>
                      <w:sz w:val="144"/>
                      <w:lang w:val="ro-RO"/>
                    </w:rPr>
                  </w:pPr>
                  <w:r>
                    <w:rPr>
                      <w:color w:val="3366FF"/>
                      <w:sz w:val="144"/>
                      <w:lang w:val="ro-RO"/>
                    </w:rPr>
                    <w:t>M</w:t>
                  </w:r>
                </w:p>
                <w:p w:rsidR="0099696A" w:rsidRDefault="0099696A">
                  <w:pPr>
                    <w:jc w:val="center"/>
                    <w:rPr>
                      <w:color w:val="3366FF"/>
                      <w:sz w:val="144"/>
                      <w:lang w:val="ro-RO"/>
                    </w:rPr>
                  </w:pPr>
                  <w:r>
                    <w:rPr>
                      <w:color w:val="3366FF"/>
                      <w:sz w:val="144"/>
                      <w:lang w:val="ro-RO"/>
                    </w:rPr>
                    <w:t>Â</w:t>
                  </w:r>
                </w:p>
                <w:p w:rsidR="0099696A" w:rsidRDefault="0099696A">
                  <w:pPr>
                    <w:jc w:val="center"/>
                    <w:rPr>
                      <w:color w:val="3366FF"/>
                      <w:sz w:val="144"/>
                      <w:lang w:val="ro-RO"/>
                    </w:rPr>
                  </w:pPr>
                  <w:r>
                    <w:rPr>
                      <w:color w:val="3366FF"/>
                      <w:sz w:val="144"/>
                      <w:lang w:val="ro-RO"/>
                    </w:rPr>
                    <w:t>N</w:t>
                  </w:r>
                </w:p>
                <w:p w:rsidR="0099696A" w:rsidRDefault="0099696A">
                  <w:pPr>
                    <w:jc w:val="center"/>
                    <w:rPr>
                      <w:color w:val="3366FF"/>
                      <w:sz w:val="144"/>
                      <w:lang w:val="ro-RO"/>
                    </w:rPr>
                  </w:pPr>
                  <w:r>
                    <w:rPr>
                      <w:color w:val="3366FF"/>
                      <w:sz w:val="144"/>
                      <w:lang w:val="ro-RO"/>
                    </w:rPr>
                    <w:t>I</w:t>
                  </w:r>
                </w:p>
                <w:p w:rsidR="0099696A" w:rsidRDefault="0099696A">
                  <w:pPr>
                    <w:jc w:val="center"/>
                    <w:rPr>
                      <w:color w:val="3366FF"/>
                      <w:sz w:val="144"/>
                      <w:lang w:val="ro-RO"/>
                    </w:rPr>
                  </w:pPr>
                  <w:r>
                    <w:rPr>
                      <w:color w:val="3366FF"/>
                      <w:sz w:val="144"/>
                      <w:lang w:val="ro-RO"/>
                    </w:rPr>
                    <w:t>A</w:t>
                  </w:r>
                </w:p>
                <w:p w:rsidR="0099696A" w:rsidRDefault="0099696A">
                  <w:pPr>
                    <w:rPr>
                      <w:color w:val="3366FF"/>
                      <w:sz w:val="144"/>
                      <w:lang w:val="ro-RO"/>
                    </w:rPr>
                  </w:pPr>
                </w:p>
                <w:p w:rsidR="0099696A" w:rsidRDefault="0099696A">
                  <w:pPr>
                    <w:rPr>
                      <w:sz w:val="144"/>
                      <w:lang w:val="ro-RO"/>
                    </w:rPr>
                  </w:pPr>
                </w:p>
              </w:txbxContent>
            </v:textbox>
          </v:shape>
        </w:pict>
      </w:r>
    </w:p>
    <w:sectPr w:rsidR="0099696A" w:rsidSect="00CC7AD3">
      <w:pgSz w:w="11906" w:h="16838"/>
      <w:pgMar w:top="1134" w:right="1134" w:bottom="1134" w:left="851" w:header="0"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216E42D9"/>
    <w:multiLevelType w:val="hybridMultilevel"/>
    <w:tmpl w:val="5DA26B52"/>
    <w:lvl w:ilvl="0" w:tplc="54EEA5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574C2E"/>
    <w:multiLevelType w:val="hybridMultilevel"/>
    <w:tmpl w:val="79BA3000"/>
    <w:lvl w:ilvl="0" w:tplc="54EEA5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FA41237"/>
    <w:multiLevelType w:val="hybridMultilevel"/>
    <w:tmpl w:val="0172E39C"/>
    <w:lvl w:ilvl="0" w:tplc="FFFFFFFF">
      <w:numFmt w:val="bullet"/>
      <w:lvlText w:val="-"/>
      <w:lvlJc w:val="left"/>
      <w:pPr>
        <w:tabs>
          <w:tab w:val="num" w:pos="495"/>
        </w:tabs>
        <w:ind w:left="495" w:hanging="360"/>
      </w:pPr>
      <w:rPr>
        <w:rFonts w:ascii="Times New Roman" w:eastAsia="Times New Roman" w:hAnsi="Times New Roman" w:cs="Times New Roman" w:hint="default"/>
      </w:rPr>
    </w:lvl>
    <w:lvl w:ilvl="1" w:tplc="FFFFFFFF" w:tentative="1">
      <w:start w:val="1"/>
      <w:numFmt w:val="bullet"/>
      <w:lvlText w:val="o"/>
      <w:lvlJc w:val="left"/>
      <w:pPr>
        <w:tabs>
          <w:tab w:val="num" w:pos="1215"/>
        </w:tabs>
        <w:ind w:left="1215" w:hanging="360"/>
      </w:pPr>
      <w:rPr>
        <w:rFonts w:ascii="Courier New" w:hAnsi="Courier New" w:hint="default"/>
      </w:rPr>
    </w:lvl>
    <w:lvl w:ilvl="2" w:tplc="FFFFFFFF" w:tentative="1">
      <w:start w:val="1"/>
      <w:numFmt w:val="bullet"/>
      <w:lvlText w:val=""/>
      <w:lvlJc w:val="left"/>
      <w:pPr>
        <w:tabs>
          <w:tab w:val="num" w:pos="1935"/>
        </w:tabs>
        <w:ind w:left="1935" w:hanging="360"/>
      </w:pPr>
      <w:rPr>
        <w:rFonts w:ascii="Wingdings" w:hAnsi="Wingdings" w:hint="default"/>
      </w:rPr>
    </w:lvl>
    <w:lvl w:ilvl="3" w:tplc="FFFFFFFF" w:tentative="1">
      <w:start w:val="1"/>
      <w:numFmt w:val="bullet"/>
      <w:lvlText w:val=""/>
      <w:lvlJc w:val="left"/>
      <w:pPr>
        <w:tabs>
          <w:tab w:val="num" w:pos="2655"/>
        </w:tabs>
        <w:ind w:left="2655" w:hanging="360"/>
      </w:pPr>
      <w:rPr>
        <w:rFonts w:ascii="Symbol" w:hAnsi="Symbol" w:hint="default"/>
      </w:rPr>
    </w:lvl>
    <w:lvl w:ilvl="4" w:tplc="FFFFFFFF" w:tentative="1">
      <w:start w:val="1"/>
      <w:numFmt w:val="bullet"/>
      <w:lvlText w:val="o"/>
      <w:lvlJc w:val="left"/>
      <w:pPr>
        <w:tabs>
          <w:tab w:val="num" w:pos="3375"/>
        </w:tabs>
        <w:ind w:left="3375" w:hanging="360"/>
      </w:pPr>
      <w:rPr>
        <w:rFonts w:ascii="Courier New" w:hAnsi="Courier New" w:hint="default"/>
      </w:rPr>
    </w:lvl>
    <w:lvl w:ilvl="5" w:tplc="FFFFFFFF" w:tentative="1">
      <w:start w:val="1"/>
      <w:numFmt w:val="bullet"/>
      <w:lvlText w:val=""/>
      <w:lvlJc w:val="left"/>
      <w:pPr>
        <w:tabs>
          <w:tab w:val="num" w:pos="4095"/>
        </w:tabs>
        <w:ind w:left="4095" w:hanging="360"/>
      </w:pPr>
      <w:rPr>
        <w:rFonts w:ascii="Wingdings" w:hAnsi="Wingdings" w:hint="default"/>
      </w:rPr>
    </w:lvl>
    <w:lvl w:ilvl="6" w:tplc="FFFFFFFF" w:tentative="1">
      <w:start w:val="1"/>
      <w:numFmt w:val="bullet"/>
      <w:lvlText w:val=""/>
      <w:lvlJc w:val="left"/>
      <w:pPr>
        <w:tabs>
          <w:tab w:val="num" w:pos="4815"/>
        </w:tabs>
        <w:ind w:left="4815" w:hanging="360"/>
      </w:pPr>
      <w:rPr>
        <w:rFonts w:ascii="Symbol" w:hAnsi="Symbol" w:hint="default"/>
      </w:rPr>
    </w:lvl>
    <w:lvl w:ilvl="7" w:tplc="FFFFFFFF" w:tentative="1">
      <w:start w:val="1"/>
      <w:numFmt w:val="bullet"/>
      <w:lvlText w:val="o"/>
      <w:lvlJc w:val="left"/>
      <w:pPr>
        <w:tabs>
          <w:tab w:val="num" w:pos="5535"/>
        </w:tabs>
        <w:ind w:left="5535" w:hanging="360"/>
      </w:pPr>
      <w:rPr>
        <w:rFonts w:ascii="Courier New" w:hAnsi="Courier New" w:hint="default"/>
      </w:rPr>
    </w:lvl>
    <w:lvl w:ilvl="8" w:tplc="FFFFFFFF" w:tentative="1">
      <w:start w:val="1"/>
      <w:numFmt w:val="bullet"/>
      <w:lvlText w:val=""/>
      <w:lvlJc w:val="left"/>
      <w:pPr>
        <w:tabs>
          <w:tab w:val="num" w:pos="6255"/>
        </w:tabs>
        <w:ind w:left="6255" w:hanging="360"/>
      </w:pPr>
      <w:rPr>
        <w:rFonts w:ascii="Wingdings" w:hAnsi="Wingdings" w:hint="default"/>
      </w:rPr>
    </w:lvl>
  </w:abstractNum>
  <w:abstractNum w:abstractNumId="4">
    <w:nsid w:val="5DA83B7A"/>
    <w:multiLevelType w:val="hybridMultilevel"/>
    <w:tmpl w:val="C6DC85E0"/>
    <w:lvl w:ilvl="0" w:tplc="FFFFFFFF">
      <w:numFmt w:val="bullet"/>
      <w:lvlText w:val="-"/>
      <w:lvlJc w:val="left"/>
      <w:pPr>
        <w:tabs>
          <w:tab w:val="num" w:pos="643"/>
        </w:tabs>
        <w:ind w:left="643"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5F161101"/>
    <w:multiLevelType w:val="hybridMultilevel"/>
    <w:tmpl w:val="3894EA18"/>
    <w:lvl w:ilvl="0" w:tplc="1C3A545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0DC2128"/>
    <w:multiLevelType w:val="hybridMultilevel"/>
    <w:tmpl w:val="5CA82D82"/>
    <w:lvl w:ilvl="0" w:tplc="5160336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6"/>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7F010D"/>
    <w:rsid w:val="00075B96"/>
    <w:rsid w:val="000A6269"/>
    <w:rsid w:val="0015600C"/>
    <w:rsid w:val="001C07E5"/>
    <w:rsid w:val="001C26FA"/>
    <w:rsid w:val="0026639B"/>
    <w:rsid w:val="00274F23"/>
    <w:rsid w:val="00287C8D"/>
    <w:rsid w:val="003C50DE"/>
    <w:rsid w:val="003F100A"/>
    <w:rsid w:val="0041789B"/>
    <w:rsid w:val="004A6F94"/>
    <w:rsid w:val="005C3382"/>
    <w:rsid w:val="005D4256"/>
    <w:rsid w:val="00604711"/>
    <w:rsid w:val="006C0049"/>
    <w:rsid w:val="006D24B4"/>
    <w:rsid w:val="007B757D"/>
    <w:rsid w:val="007F010D"/>
    <w:rsid w:val="007F77A6"/>
    <w:rsid w:val="008E3BA3"/>
    <w:rsid w:val="0099696A"/>
    <w:rsid w:val="009C61DC"/>
    <w:rsid w:val="00A36C41"/>
    <w:rsid w:val="00A614FD"/>
    <w:rsid w:val="00B40005"/>
    <w:rsid w:val="00B7573E"/>
    <w:rsid w:val="00B83C69"/>
    <w:rsid w:val="00B96975"/>
    <w:rsid w:val="00BF0CD0"/>
    <w:rsid w:val="00C60955"/>
    <w:rsid w:val="00CB6478"/>
    <w:rsid w:val="00CC7AD3"/>
    <w:rsid w:val="00D20B20"/>
    <w:rsid w:val="00D50EA2"/>
    <w:rsid w:val="00D71E52"/>
    <w:rsid w:val="00DA172A"/>
    <w:rsid w:val="00E065FE"/>
    <w:rsid w:val="00E444D6"/>
    <w:rsid w:val="00E466E8"/>
    <w:rsid w:val="00EE02CE"/>
    <w:rsid w:val="00EE4CF6"/>
    <w:rsid w:val="00F32511"/>
    <w:rsid w:val="00F750F8"/>
    <w:rsid w:val="00F7516D"/>
    <w:rsid w:val="00F95E5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7AD3"/>
    <w:rPr>
      <w:sz w:val="24"/>
      <w:szCs w:val="24"/>
      <w:lang w:eastAsia="en-US"/>
    </w:rPr>
  </w:style>
  <w:style w:type="paragraph" w:styleId="Heading1">
    <w:name w:val="heading 1"/>
    <w:basedOn w:val="Normal"/>
    <w:next w:val="Normal"/>
    <w:qFormat/>
    <w:rsid w:val="00CC7AD3"/>
    <w:pPr>
      <w:keepNext/>
      <w:outlineLvl w:val="0"/>
    </w:pPr>
    <w:rPr>
      <w:sz w:val="48"/>
      <w:lang w:val="ro-RO"/>
    </w:rPr>
  </w:style>
  <w:style w:type="paragraph" w:styleId="Heading2">
    <w:name w:val="heading 2"/>
    <w:basedOn w:val="Normal"/>
    <w:next w:val="Normal"/>
    <w:qFormat/>
    <w:rsid w:val="00CC7AD3"/>
    <w:pPr>
      <w:keepNext/>
      <w:tabs>
        <w:tab w:val="num" w:pos="0"/>
      </w:tabs>
      <w:suppressAutoHyphens/>
      <w:outlineLvl w:val="1"/>
    </w:pPr>
    <w:rPr>
      <w:b/>
      <w:bCs/>
      <w:lang w:val="en-US" w:eastAsia="ar-SA"/>
    </w:rPr>
  </w:style>
  <w:style w:type="paragraph" w:styleId="Heading3">
    <w:name w:val="heading 3"/>
    <w:basedOn w:val="Normal"/>
    <w:next w:val="Normal"/>
    <w:qFormat/>
    <w:rsid w:val="00CC7AD3"/>
    <w:pPr>
      <w:keepNext/>
      <w:tabs>
        <w:tab w:val="num" w:pos="0"/>
      </w:tabs>
      <w:suppressAutoHyphens/>
      <w:outlineLvl w:val="2"/>
    </w:pPr>
    <w:rPr>
      <w:i/>
      <w:iCs/>
      <w:sz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C7AD3"/>
    <w:pPr>
      <w:ind w:left="135"/>
    </w:pPr>
    <w:rPr>
      <w:sz w:val="52"/>
      <w:lang w:val="ro-RO" w:eastAsia="ro-RO"/>
    </w:rPr>
  </w:style>
  <w:style w:type="paragraph" w:styleId="BodyText">
    <w:name w:val="Body Text"/>
    <w:basedOn w:val="Normal"/>
    <w:rsid w:val="00CC7AD3"/>
    <w:pPr>
      <w:jc w:val="center"/>
    </w:pPr>
    <w:rPr>
      <w:rFonts w:ascii="Tahoma" w:hAnsi="Tahoma" w:cs="Tahoma"/>
      <w:sz w:val="36"/>
    </w:rPr>
  </w:style>
  <w:style w:type="paragraph" w:styleId="Title">
    <w:name w:val="Title"/>
    <w:basedOn w:val="Normal"/>
    <w:qFormat/>
    <w:rsid w:val="00CC7AD3"/>
    <w:pPr>
      <w:jc w:val="center"/>
    </w:pPr>
    <w:rPr>
      <w:b/>
      <w:bCs/>
      <w:sz w:val="56"/>
      <w:szCs w:val="20"/>
      <w:lang w:val="fr-FR" w:eastAsia="ro-RO"/>
    </w:rPr>
  </w:style>
  <w:style w:type="paragraph" w:styleId="BodyText2">
    <w:name w:val="Body Text 2"/>
    <w:basedOn w:val="Normal"/>
    <w:link w:val="BodyText2Char"/>
    <w:rsid w:val="00CC7AD3"/>
    <w:pPr>
      <w:jc w:val="center"/>
    </w:pPr>
    <w:rPr>
      <w:b/>
      <w:bCs/>
      <w:sz w:val="48"/>
      <w:lang w:val="fr-FR"/>
    </w:rPr>
  </w:style>
  <w:style w:type="paragraph" w:styleId="BalloonText">
    <w:name w:val="Balloon Text"/>
    <w:basedOn w:val="Normal"/>
    <w:semiHidden/>
    <w:rsid w:val="00B40005"/>
    <w:rPr>
      <w:rFonts w:ascii="Tahoma" w:hAnsi="Tahoma" w:cs="Tahoma"/>
      <w:sz w:val="16"/>
      <w:szCs w:val="16"/>
    </w:rPr>
  </w:style>
  <w:style w:type="character" w:customStyle="1" w:styleId="BodyText2Char">
    <w:name w:val="Body Text 2 Char"/>
    <w:link w:val="BodyText2"/>
    <w:rsid w:val="00D50EA2"/>
    <w:rPr>
      <w:b/>
      <w:bCs/>
      <w:sz w:val="48"/>
      <w:szCs w:val="24"/>
      <w:lang w:val="fr-FR" w:eastAsia="en-US"/>
    </w:rPr>
  </w:style>
  <w:style w:type="character" w:customStyle="1" w:styleId="slitbdy">
    <w:name w:val="s_lit_bdy"/>
    <w:basedOn w:val="DefaultParagraphFont"/>
    <w:rsid w:val="00604711"/>
    <w:rPr>
      <w:rFonts w:ascii="Verdana" w:hAnsi="Verdana" w:hint="default"/>
      <w:b w:val="0"/>
      <w:bCs w:val="0"/>
      <w:color w:val="000000"/>
      <w:sz w:val="13"/>
      <w:szCs w:val="13"/>
      <w:shd w:val="clear" w:color="auto" w:fill="FFFFFF"/>
    </w:rPr>
  </w:style>
  <w:style w:type="paragraph" w:styleId="ListParagraph">
    <w:name w:val="List Paragraph"/>
    <w:basedOn w:val="Normal"/>
    <w:uiPriority w:val="34"/>
    <w:qFormat/>
    <w:rsid w:val="004A6F94"/>
    <w:pPr>
      <w:ind w:left="720"/>
      <w:contextualSpacing/>
    </w:pPr>
  </w:style>
</w:styles>
</file>

<file path=word/webSettings.xml><?xml version="1.0" encoding="utf-8"?>
<w:webSettings xmlns:r="http://schemas.openxmlformats.org/officeDocument/2006/relationships" xmlns:w="http://schemas.openxmlformats.org/wordprocessingml/2006/main">
  <w:divs>
    <w:div w:id="1681933384">
      <w:bodyDiv w:val="1"/>
      <w:marLeft w:val="0"/>
      <w:marRight w:val="0"/>
      <w:marTop w:val="0"/>
      <w:marBottom w:val="0"/>
      <w:divBdr>
        <w:top w:val="none" w:sz="0" w:space="0" w:color="auto"/>
        <w:left w:val="none" w:sz="0" w:space="0" w:color="auto"/>
        <w:bottom w:val="none" w:sz="0" w:space="0" w:color="auto"/>
        <w:right w:val="none" w:sz="0" w:space="0" w:color="auto"/>
      </w:divBdr>
    </w:div>
    <w:div w:id="1924870948">
      <w:bodyDiv w:val="1"/>
      <w:marLeft w:val="0"/>
      <w:marRight w:val="0"/>
      <w:marTop w:val="0"/>
      <w:marBottom w:val="0"/>
      <w:divBdr>
        <w:top w:val="none" w:sz="0" w:space="0" w:color="auto"/>
        <w:left w:val="none" w:sz="0" w:space="0" w:color="auto"/>
        <w:bottom w:val="none" w:sz="0" w:space="0" w:color="auto"/>
        <w:right w:val="none" w:sz="0" w:space="0" w:color="auto"/>
      </w:divBdr>
    </w:div>
    <w:div w:id="212595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0</Words>
  <Characters>4</Characters>
  <Application>Microsoft Office Word</Application>
  <DocSecurity>0</DocSecurity>
  <Lines>1</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inep</Company>
  <LinksUpToDate>false</LinksUpToDate>
  <CharactersWithSpaces>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gheorghe_iosif</dc:creator>
  <cp:lastModifiedBy>Dl. Viceprimar</cp:lastModifiedBy>
  <cp:revision>2</cp:revision>
  <cp:lastPrinted>2009-10-02T08:37:00Z</cp:lastPrinted>
  <dcterms:created xsi:type="dcterms:W3CDTF">2025-08-04T07:25:00Z</dcterms:created>
  <dcterms:modified xsi:type="dcterms:W3CDTF">2025-08-04T07:25:00Z</dcterms:modified>
</cp:coreProperties>
</file>