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47D" w:rsidRDefault="0082047D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Pr="000C4B0C" w:rsidRDefault="0091449E" w:rsidP="0091449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pt-BR"/>
        </w:rPr>
      </w:pPr>
      <w:r w:rsidRPr="000C4B0C">
        <w:rPr>
          <w:rFonts w:ascii="Times New Roman" w:eastAsia="Times New Roman" w:hAnsi="Times New Roman"/>
          <w:b/>
          <w:sz w:val="28"/>
          <w:szCs w:val="28"/>
          <w:lang w:val="pt-BR"/>
        </w:rPr>
        <w:t xml:space="preserve">Anexă la Buletin de avertizare </w:t>
      </w:r>
    </w:p>
    <w:p w:rsidR="0091449E" w:rsidRPr="000C4B0C" w:rsidRDefault="000C4B0C" w:rsidP="0091449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pt-BR"/>
        </w:rPr>
      </w:pPr>
      <w:r>
        <w:rPr>
          <w:rFonts w:ascii="Times New Roman" w:eastAsia="Times New Roman" w:hAnsi="Times New Roman"/>
          <w:b/>
          <w:sz w:val="28"/>
          <w:szCs w:val="28"/>
          <w:lang w:val="pt-BR"/>
        </w:rPr>
        <w:t>nr. 28 din 09</w:t>
      </w:r>
      <w:r w:rsidR="0091449E" w:rsidRPr="000C4B0C">
        <w:rPr>
          <w:rFonts w:ascii="Times New Roman" w:eastAsia="Times New Roman" w:hAnsi="Times New Roman"/>
          <w:b/>
          <w:sz w:val="28"/>
          <w:szCs w:val="28"/>
          <w:lang w:val="pt-BR"/>
        </w:rPr>
        <w:t xml:space="preserve"> iunie 2023</w:t>
      </w: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  <w:r>
        <w:rPr>
          <w:rFonts w:ascii="Times New Roman" w:eastAsia="Times New Roman" w:hAnsi="Times New Roman"/>
          <w:noProof/>
          <w:lang w:eastAsia="ro-RO"/>
        </w:rPr>
        <w:drawing>
          <wp:anchor distT="0" distB="0" distL="114300" distR="114300" simplePos="0" relativeHeight="251662336" behindDoc="0" locked="0" layoutInCell="1" allowOverlap="1" wp14:anchorId="2E21B030" wp14:editId="5D70E76B">
            <wp:simplePos x="0" y="0"/>
            <wp:positionH relativeFrom="column">
              <wp:posOffset>3453130</wp:posOffset>
            </wp:positionH>
            <wp:positionV relativeFrom="paragraph">
              <wp:posOffset>60960</wp:posOffset>
            </wp:positionV>
            <wp:extent cx="1628775" cy="1096010"/>
            <wp:effectExtent l="19050" t="19050" r="28575" b="27940"/>
            <wp:wrapSquare wrapText="bothSides"/>
            <wp:docPr id="3" name="Picture 3" descr="Musca miniera - Liriomyza trifolii - Blog Botanistii | Ajutor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usca miniera - Liriomyza trifolii - Blog Botanistii | Ajutor i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0960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01D">
        <w:rPr>
          <w:rFonts w:ascii="Times New Roman" w:eastAsia="Times New Roman" w:hAnsi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 wp14:anchorId="245CA802" wp14:editId="11A6268D">
            <wp:simplePos x="0" y="0"/>
            <wp:positionH relativeFrom="column">
              <wp:posOffset>1071880</wp:posOffset>
            </wp:positionH>
            <wp:positionV relativeFrom="paragraph">
              <wp:posOffset>3175</wp:posOffset>
            </wp:positionV>
            <wp:extent cx="1695450" cy="1143000"/>
            <wp:effectExtent l="19050" t="19050" r="19050" b="19050"/>
            <wp:wrapSquare wrapText="bothSides"/>
            <wp:docPr id="5" name="Picture 5" descr="Ce este tripsul, insecta distrugătoare, şi cum poate fi combătu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 este tripsul, insecta distrugătoare, şi cum poate fi combătut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1430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Default="0091449E" w:rsidP="008204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pt-BR"/>
        </w:rPr>
      </w:pPr>
    </w:p>
    <w:p w:rsidR="0091449E" w:rsidRDefault="0091449E" w:rsidP="0091449E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0C4B0C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 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</w:t>
      </w:r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</w:t>
      </w:r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</w:t>
      </w:r>
      <w:proofErr w:type="spellStart"/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>T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>ripși</w:t>
      </w:r>
      <w:proofErr w:type="spellEnd"/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</w:t>
      </w:r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</w:t>
      </w:r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</w:t>
      </w:r>
      <w:proofErr w:type="spellStart"/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>Atac</w:t>
      </w:r>
      <w:proofErr w:type="spellEnd"/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de </w:t>
      </w:r>
      <w:proofErr w:type="spellStart"/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>m</w:t>
      </w:r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>usca</w:t>
      </w:r>
      <w:proofErr w:type="spellEnd"/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</w:t>
      </w:r>
      <w:proofErr w:type="spellStart"/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>minieră</w:t>
      </w:r>
      <w:proofErr w:type="spellEnd"/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</w:t>
      </w:r>
    </w:p>
    <w:p w:rsidR="0091449E" w:rsidRDefault="0082047D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</w:t>
      </w:r>
    </w:p>
    <w:p w:rsidR="0091449E" w:rsidRDefault="000C4B0C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noProof/>
          <w:lang w:eastAsia="ro-RO"/>
        </w:rPr>
        <w:drawing>
          <wp:anchor distT="0" distB="0" distL="114300" distR="114300" simplePos="0" relativeHeight="251667456" behindDoc="0" locked="0" layoutInCell="1" allowOverlap="1" wp14:anchorId="6692FE3A" wp14:editId="302FD1F6">
            <wp:simplePos x="0" y="0"/>
            <wp:positionH relativeFrom="column">
              <wp:posOffset>4607560</wp:posOffset>
            </wp:positionH>
            <wp:positionV relativeFrom="paragraph">
              <wp:posOffset>123190</wp:posOffset>
            </wp:positionV>
            <wp:extent cx="1358900" cy="1176655"/>
            <wp:effectExtent l="19050" t="19050" r="12700" b="23495"/>
            <wp:wrapSquare wrapText="bothSides"/>
            <wp:docPr id="4" name="Picture 4" descr="Afide - Paduchii plantelor - Seminte - Ingrasaminte - Tur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ide - Paduchii plantelor - Seminte - Ingrasaminte - Turb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117665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01D">
        <w:rPr>
          <w:rFonts w:ascii="Times New Roman" w:eastAsia="Times New Roman" w:hAnsi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0288" behindDoc="0" locked="0" layoutInCell="1" allowOverlap="1" wp14:anchorId="0D5EEE99" wp14:editId="0DF40C92">
            <wp:simplePos x="0" y="0"/>
            <wp:positionH relativeFrom="column">
              <wp:posOffset>2640330</wp:posOffset>
            </wp:positionH>
            <wp:positionV relativeFrom="paragraph">
              <wp:posOffset>125730</wp:posOffset>
            </wp:positionV>
            <wp:extent cx="1457325" cy="1181100"/>
            <wp:effectExtent l="19050" t="19050" r="28575" b="19050"/>
            <wp:wrapSquare wrapText="bothSides"/>
            <wp:docPr id="2" name="Picture 2" descr="Paianjenul rosu comun (Tetranychus urticae) - Semint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ianjenul rosu comun (Tetranychus urticae) - Seminte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1811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lang w:eastAsia="ro-RO"/>
        </w:rPr>
        <w:drawing>
          <wp:anchor distT="0" distB="0" distL="114300" distR="114300" simplePos="0" relativeHeight="251661312" behindDoc="0" locked="0" layoutInCell="1" allowOverlap="1" wp14:anchorId="4F173BC8" wp14:editId="495D57F9">
            <wp:simplePos x="0" y="0"/>
            <wp:positionH relativeFrom="column">
              <wp:posOffset>144780</wp:posOffset>
            </wp:positionH>
            <wp:positionV relativeFrom="paragraph">
              <wp:posOffset>126365</wp:posOffset>
            </wp:positionV>
            <wp:extent cx="1749425" cy="1228725"/>
            <wp:effectExtent l="19050" t="19050" r="22225" b="28575"/>
            <wp:wrapSquare wrapText="bothSides"/>
            <wp:docPr id="1" name="Picture 1" descr="Combaterea omizii fructelor la tomate și ardei - BASF Agricultur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ombaterea omizii fructelor la tomate și ardei - BASF Agricultural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2287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82047D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</w:t>
      </w: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91449E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82047D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</w:t>
      </w:r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</w:t>
      </w:r>
      <w:proofErr w:type="spellStart"/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>Omidă</w:t>
      </w:r>
      <w:proofErr w:type="spellEnd"/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</w:t>
      </w:r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</w:t>
      </w:r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</w:t>
      </w:r>
      <w:proofErr w:type="spellStart"/>
      <w:r w:rsidR="0082047D" w:rsidRPr="007473E1">
        <w:rPr>
          <w:rFonts w:ascii="Times New Roman" w:eastAsia="Times New Roman" w:hAnsi="Times New Roman"/>
          <w:bCs/>
          <w:sz w:val="20"/>
          <w:szCs w:val="20"/>
          <w:lang w:val="fr-FR"/>
        </w:rPr>
        <w:t>Acarieni</w:t>
      </w:r>
      <w:proofErr w:type="spellEnd"/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</w:t>
      </w:r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</w:t>
      </w:r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</w:t>
      </w:r>
      <w:proofErr w:type="spellStart"/>
      <w:r w:rsidR="0082047D">
        <w:rPr>
          <w:rFonts w:ascii="Times New Roman" w:eastAsia="Times New Roman" w:hAnsi="Times New Roman"/>
          <w:bCs/>
          <w:sz w:val="20"/>
          <w:szCs w:val="20"/>
          <w:lang w:val="fr-FR"/>
        </w:rPr>
        <w:t>Afide</w:t>
      </w:r>
      <w:proofErr w:type="spellEnd"/>
    </w:p>
    <w:p w:rsidR="0091449E" w:rsidRDefault="000C4B0C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</w:t>
      </w:r>
    </w:p>
    <w:p w:rsidR="0091449E" w:rsidRDefault="000C4B0C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noProof/>
          <w:lang w:eastAsia="ro-RO"/>
        </w:rPr>
        <w:drawing>
          <wp:anchor distT="0" distB="0" distL="114300" distR="114300" simplePos="0" relativeHeight="251664384" behindDoc="0" locked="0" layoutInCell="1" allowOverlap="1" wp14:anchorId="05CF8B20" wp14:editId="0618FE7B">
            <wp:simplePos x="0" y="0"/>
            <wp:positionH relativeFrom="column">
              <wp:posOffset>455930</wp:posOffset>
            </wp:positionH>
            <wp:positionV relativeFrom="paragraph">
              <wp:posOffset>105410</wp:posOffset>
            </wp:positionV>
            <wp:extent cx="2036445" cy="1261110"/>
            <wp:effectExtent l="19050" t="19050" r="20955" b="15240"/>
            <wp:wrapSquare wrapText="bothSides"/>
            <wp:docPr id="6" name="Picture 6" descr="Symptoms of Tomato Mgggildiou Phytophtora Infestans Stock Image - Image of  attack, leaks: 232187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ymptoms of Tomato Mgggildiou Phytophtora Infestans Stock Image - Image of  attack, leaks: 23218784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12611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65408" behindDoc="0" locked="0" layoutInCell="1" allowOverlap="1" wp14:anchorId="19A2A9AD" wp14:editId="10541C54">
            <wp:simplePos x="0" y="0"/>
            <wp:positionH relativeFrom="column">
              <wp:posOffset>3272790</wp:posOffset>
            </wp:positionH>
            <wp:positionV relativeFrom="paragraph">
              <wp:posOffset>105410</wp:posOffset>
            </wp:positionV>
            <wp:extent cx="1911985" cy="1261110"/>
            <wp:effectExtent l="19050" t="19050" r="12065" b="15240"/>
            <wp:wrapSquare wrapText="bothSides"/>
            <wp:docPr id="7" name="Picture 7" descr="Fainarea morcovului, pastarnacului si mararului - identificare si  combatere, tratamente | Botanist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inarea morcovului, pastarnacului si mararului - identificare si  combatere, tratamente | Botanistii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26111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47D" w:rsidRDefault="0082047D" w:rsidP="000C4B0C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Pr="007473E1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82047D" w:rsidRDefault="0082047D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val="fr-FR"/>
        </w:rPr>
      </w:pPr>
    </w:p>
    <w:p w:rsidR="0091449E" w:rsidRDefault="0082047D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</w:t>
      </w: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82047D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</w:t>
      </w:r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</w:t>
      </w:r>
      <w:proofErr w:type="spellStart"/>
      <w:r w:rsidRPr="00DB5DC8">
        <w:rPr>
          <w:rFonts w:ascii="Times New Roman" w:eastAsia="Times New Roman" w:hAnsi="Times New Roman"/>
          <w:bCs/>
          <w:sz w:val="20"/>
          <w:szCs w:val="20"/>
          <w:lang w:val="fr-FR"/>
        </w:rPr>
        <w:t>Mană</w:t>
      </w:r>
      <w:proofErr w:type="spellEnd"/>
      <w:r w:rsidRPr="00DB5DC8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</w:t>
      </w:r>
      <w:r w:rsidR="0091449E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</w:t>
      </w:r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</w:t>
      </w:r>
      <w:proofErr w:type="spellStart"/>
      <w:r w:rsidRPr="00DB5DC8">
        <w:rPr>
          <w:rFonts w:ascii="Times New Roman" w:eastAsia="Times New Roman" w:hAnsi="Times New Roman"/>
          <w:bCs/>
          <w:sz w:val="20"/>
          <w:szCs w:val="20"/>
          <w:lang w:val="fr-FR"/>
        </w:rPr>
        <w:t>Făinare</w:t>
      </w:r>
      <w:proofErr w:type="spellEnd"/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      </w:t>
      </w:r>
      <w:r w:rsidRPr="00DB5DC8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</w:t>
      </w:r>
    </w:p>
    <w:p w:rsidR="000C4B0C" w:rsidRDefault="000C4B0C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0C4B0C" w:rsidRDefault="000C4B0C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  <w:r>
        <w:rPr>
          <w:noProof/>
          <w:lang w:eastAsia="ro-RO"/>
        </w:rPr>
        <w:drawing>
          <wp:anchor distT="0" distB="0" distL="114300" distR="114300" simplePos="0" relativeHeight="251666432" behindDoc="0" locked="0" layoutInCell="1" allowOverlap="1" wp14:anchorId="2B80FE98" wp14:editId="0EB3E6E9">
            <wp:simplePos x="0" y="0"/>
            <wp:positionH relativeFrom="column">
              <wp:posOffset>455930</wp:posOffset>
            </wp:positionH>
            <wp:positionV relativeFrom="paragraph">
              <wp:posOffset>32385</wp:posOffset>
            </wp:positionV>
            <wp:extent cx="2185670" cy="1418590"/>
            <wp:effectExtent l="19050" t="19050" r="24130" b="10160"/>
            <wp:wrapSquare wrapText="bothSides"/>
            <wp:docPr id="9" name="Picture 9" descr="Putregaiul cenusiu al tomatelor - identificare si combatere, tratamente |  Botanist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utregaiul cenusiu al tomatelor - identificare si combatere, tratamente |  Botanisti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670" cy="14185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63360" behindDoc="0" locked="0" layoutInCell="1" allowOverlap="1" wp14:anchorId="07235E2D" wp14:editId="72E08CA8">
            <wp:simplePos x="0" y="0"/>
            <wp:positionH relativeFrom="column">
              <wp:posOffset>3377565</wp:posOffset>
            </wp:positionH>
            <wp:positionV relativeFrom="paragraph">
              <wp:posOffset>32385</wp:posOffset>
            </wp:positionV>
            <wp:extent cx="1887220" cy="1418590"/>
            <wp:effectExtent l="19050" t="19050" r="17780" b="10160"/>
            <wp:wrapSquare wrapText="bothSides"/>
            <wp:docPr id="8" name="Picture 8" descr="Alternarioza - prezentare, prevenire și combatere | Paradis Ver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ternarioza - prezentare, prevenire și combatere | Paradis Verd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4185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4B0C" w:rsidRDefault="000C4B0C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91449E" w:rsidRDefault="0091449E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0C4B0C" w:rsidRDefault="000C4B0C" w:rsidP="000C4B0C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fr-FR"/>
        </w:rPr>
      </w:pPr>
    </w:p>
    <w:p w:rsidR="0082047D" w:rsidRPr="00DB5DC8" w:rsidRDefault="0082047D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val="fr-FR"/>
        </w:rPr>
      </w:pP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</w:t>
      </w:r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         </w:t>
      </w:r>
      <w:proofErr w:type="spellStart"/>
      <w:r w:rsidRPr="00DB5DC8">
        <w:rPr>
          <w:rFonts w:ascii="Times New Roman" w:eastAsia="Times New Roman" w:hAnsi="Times New Roman"/>
          <w:bCs/>
          <w:sz w:val="20"/>
          <w:szCs w:val="20"/>
          <w:lang w:val="fr-FR"/>
        </w:rPr>
        <w:t>Putregai</w:t>
      </w:r>
      <w:proofErr w:type="spellEnd"/>
      <w:r w:rsidRPr="00DB5DC8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</w:t>
      </w:r>
      <w:r w:rsidR="000C4B0C"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                                               </w:t>
      </w:r>
      <w:r>
        <w:rPr>
          <w:rFonts w:ascii="Times New Roman" w:eastAsia="Times New Roman" w:hAnsi="Times New Roman"/>
          <w:bCs/>
          <w:sz w:val="20"/>
          <w:szCs w:val="20"/>
          <w:lang w:val="fr-FR"/>
        </w:rPr>
        <w:t xml:space="preserve">           </w:t>
      </w:r>
      <w:proofErr w:type="spellStart"/>
      <w:r w:rsidRPr="00DB5DC8">
        <w:rPr>
          <w:rFonts w:ascii="Times New Roman" w:eastAsia="Times New Roman" w:hAnsi="Times New Roman"/>
          <w:bCs/>
          <w:sz w:val="20"/>
          <w:szCs w:val="20"/>
          <w:lang w:val="fr-FR"/>
        </w:rPr>
        <w:t>Alternarioză</w:t>
      </w:r>
      <w:proofErr w:type="spellEnd"/>
    </w:p>
    <w:p w:rsidR="0082047D" w:rsidRDefault="0082047D" w:rsidP="0082047D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val="fr-FR"/>
        </w:rPr>
      </w:pPr>
    </w:p>
    <w:p w:rsidR="0082047D" w:rsidRDefault="0082047D" w:rsidP="0082047D">
      <w:pPr>
        <w:spacing w:after="0" w:line="240" w:lineRule="auto"/>
        <w:ind w:left="-180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val="fr-FR"/>
        </w:rPr>
      </w:pPr>
    </w:p>
    <w:p w:rsidR="0091449E" w:rsidRDefault="0091449E">
      <w:bookmarkStart w:id="0" w:name="_GoBack"/>
      <w:bookmarkEnd w:id="0"/>
    </w:p>
    <w:sectPr w:rsidR="00914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6A0294"/>
    <w:multiLevelType w:val="hybridMultilevel"/>
    <w:tmpl w:val="A5343E2C"/>
    <w:lvl w:ilvl="0" w:tplc="2D2EB0F2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47D"/>
    <w:rsid w:val="000C4B0C"/>
    <w:rsid w:val="0082047D"/>
    <w:rsid w:val="0091449E"/>
    <w:rsid w:val="00C16B5F"/>
    <w:rsid w:val="00E62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47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4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0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47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047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04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0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047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TIMAR</dc:creator>
  <cp:lastModifiedBy>TIMAR</cp:lastModifiedBy>
  <cp:revision>3</cp:revision>
  <dcterms:created xsi:type="dcterms:W3CDTF">2023-06-09T10:44:00Z</dcterms:created>
  <dcterms:modified xsi:type="dcterms:W3CDTF">2023-06-09T10:56:00Z</dcterms:modified>
</cp:coreProperties>
</file>