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5E" w:rsidRDefault="00846B5E"/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Pr="007B1963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Anexă la </w:t>
      </w:r>
      <w:r w:rsidR="00C07179"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Buletin de avertizare</w:t>
      </w:r>
    </w:p>
    <w:p w:rsidR="00C07179" w:rsidRPr="007B1963" w:rsidRDefault="007B1963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nr. </w:t>
      </w:r>
      <w:r w:rsidR="00CE5F1D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27</w:t>
      </w:r>
      <w:r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 din </w:t>
      </w:r>
      <w:r w:rsidR="00CE5F1D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09 iunie</w:t>
      </w:r>
      <w:r w:rsidR="00B26B5A"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 2023</w:t>
      </w: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  <w:bookmarkStart w:id="0" w:name="_GoBack"/>
      <w:bookmarkEnd w:id="0"/>
    </w:p>
    <w:p w:rsidR="00B26B5A" w:rsidRPr="00414A14" w:rsidRDefault="00CE5F1D" w:rsidP="00B26B5A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A00A3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3360" behindDoc="0" locked="0" layoutInCell="1" allowOverlap="1" wp14:anchorId="758F1EA1" wp14:editId="0E96F41D">
            <wp:simplePos x="0" y="0"/>
            <wp:positionH relativeFrom="column">
              <wp:posOffset>1951990</wp:posOffset>
            </wp:positionH>
            <wp:positionV relativeFrom="paragraph">
              <wp:posOffset>46990</wp:posOffset>
            </wp:positionV>
            <wp:extent cx="1941195" cy="2505075"/>
            <wp:effectExtent l="22860" t="15240" r="24765" b="24765"/>
            <wp:wrapSquare wrapText="bothSides"/>
            <wp:docPr id="1" name="Picture 1" descr="http://mtvernon.wsu.edu/wp-content/uploads/2016/01/onion-downy-mildew-2L-300x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vernon.wsu.edu/wp-content/uploads/2016/01/onion-downy-mildew-2L-300x127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941195" cy="2505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5A" w:rsidRPr="00AA00A3" w:rsidRDefault="00B26B5A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Pr="00AA00A3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CE5F1D" w:rsidRDefault="00CE5F1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Mana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cepei</w:t>
      </w:r>
      <w:proofErr w:type="spellEnd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666CC872" wp14:editId="76529AC6">
            <wp:simplePos x="0" y="0"/>
            <wp:positionH relativeFrom="column">
              <wp:posOffset>1671955</wp:posOffset>
            </wp:positionH>
            <wp:positionV relativeFrom="paragraph">
              <wp:posOffset>110490</wp:posOffset>
            </wp:positionV>
            <wp:extent cx="2419350" cy="1533525"/>
            <wp:effectExtent l="19050" t="19050" r="19050" b="28575"/>
            <wp:wrapSquare wrapText="bothSides"/>
            <wp:docPr id="4" name="Picture 4" descr="Ce este tripsul, insecta distrugătoare, şi cum poate fi combătut cu  ajutorul prădătorilor natur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 este tripsul, insecta distrugătoare, şi cum poate fi combătut cu  ajutorul prădătorilor natura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33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Tripsul</w:t>
      </w:r>
      <w:proofErr w:type="spellEnd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comun</w:t>
      </w:r>
      <w:proofErr w:type="spellEnd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C07179" w:rsidRDefault="00C07179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sectPr w:rsidR="00C07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1F1"/>
    <w:multiLevelType w:val="hybridMultilevel"/>
    <w:tmpl w:val="88C80BD4"/>
    <w:lvl w:ilvl="0" w:tplc="2EA02A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79"/>
    <w:rsid w:val="004F2A31"/>
    <w:rsid w:val="007B1963"/>
    <w:rsid w:val="00846B5E"/>
    <w:rsid w:val="00B26B5A"/>
    <w:rsid w:val="00C07179"/>
    <w:rsid w:val="00C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mtvernon.wsu.edu/wp-content/uploads/2016/01/onion-downy-mildew-2L-300x127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8</cp:revision>
  <dcterms:created xsi:type="dcterms:W3CDTF">2023-05-09T09:20:00Z</dcterms:created>
  <dcterms:modified xsi:type="dcterms:W3CDTF">2023-06-09T12:03:00Z</dcterms:modified>
</cp:coreProperties>
</file>